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6AAE" w14:textId="77777777" w:rsidR="00B22011" w:rsidRDefault="00B22011" w:rsidP="00B22011">
      <w:pPr>
        <w:jc w:val="center"/>
        <w:rPr>
          <w:rFonts w:ascii="Bradley Hand ITC TT-Bold" w:hAnsi="Bradley Hand ITC TT-Bold"/>
          <w:sz w:val="36"/>
        </w:rPr>
      </w:pPr>
      <w:r w:rsidRPr="00A82AB1">
        <w:rPr>
          <w:rFonts w:ascii="Bradley Hand ITC TT-Bold" w:hAnsi="Bradley Hand ITC TT-Bold"/>
          <w:sz w:val="36"/>
        </w:rPr>
        <w:t>December Book Report</w:t>
      </w:r>
    </w:p>
    <w:p w14:paraId="37B24205" w14:textId="77777777" w:rsidR="00A87A57" w:rsidRPr="00A82AB1" w:rsidRDefault="00A87A57" w:rsidP="00B22011">
      <w:pPr>
        <w:jc w:val="center"/>
        <w:rPr>
          <w:rFonts w:ascii="Bradley Hand ITC TT-Bold" w:hAnsi="Bradley Hand ITC TT-Bold"/>
          <w:sz w:val="36"/>
        </w:rPr>
      </w:pPr>
      <w:r>
        <w:rPr>
          <w:rFonts w:ascii="Bradley Hand ITC TT-Bold" w:hAnsi="Bradley Hand ITC TT-Bold"/>
          <w:sz w:val="36"/>
        </w:rPr>
        <w:t>Informational</w:t>
      </w:r>
    </w:p>
    <w:p w14:paraId="4C9B851F" w14:textId="77777777" w:rsidR="00B22011" w:rsidRPr="00950483" w:rsidRDefault="00B22011" w:rsidP="00B22011">
      <w:pPr>
        <w:jc w:val="both"/>
        <w:rPr>
          <w:rFonts w:ascii="Bradley Hand ITC TT-Bold" w:hAnsi="Bradley Hand ITC TT-Bold"/>
          <w:sz w:val="28"/>
        </w:rPr>
      </w:pPr>
    </w:p>
    <w:p w14:paraId="054ED5CD" w14:textId="77777777" w:rsidR="00B22011" w:rsidRPr="00950483" w:rsidRDefault="00B22011" w:rsidP="00B22011">
      <w:pPr>
        <w:ind w:firstLine="720"/>
        <w:jc w:val="both"/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 xml:space="preserve">Students will be selecting a non-fiction, informational book to read during the month of December.  Once they finish reading their non-fiction book, the students will make a bookmark with the information from the book.  Below is a list of the things that need to be included on the bookmark.  The bookmark is due </w:t>
      </w:r>
      <w:r w:rsidRPr="00430635">
        <w:rPr>
          <w:rFonts w:ascii="Bradley Hand ITC TT-Bold" w:hAnsi="Bradley Hand ITC TT-Bold"/>
          <w:b/>
          <w:sz w:val="28"/>
        </w:rPr>
        <w:t xml:space="preserve">December </w:t>
      </w:r>
      <w:r w:rsidR="0031407F">
        <w:rPr>
          <w:rFonts w:ascii="Bradley Hand ITC TT-Bold" w:hAnsi="Bradley Hand ITC TT-Bold"/>
          <w:b/>
          <w:sz w:val="28"/>
        </w:rPr>
        <w:t>19</w:t>
      </w:r>
      <w:r w:rsidRPr="00430635">
        <w:rPr>
          <w:rFonts w:ascii="Bradley Hand ITC TT-Bold" w:hAnsi="Bradley Hand ITC TT-Bold"/>
          <w:b/>
          <w:sz w:val="28"/>
          <w:vertAlign w:val="superscript"/>
        </w:rPr>
        <w:t>th</w:t>
      </w:r>
      <w:r w:rsidRPr="00950483">
        <w:rPr>
          <w:rFonts w:ascii="Bradley Hand ITC TT-Bold" w:hAnsi="Bradley Hand ITC TT-Bold"/>
          <w:sz w:val="28"/>
        </w:rPr>
        <w:t>.  Happy Holidays!!</w:t>
      </w:r>
    </w:p>
    <w:p w14:paraId="3C6CBD4A" w14:textId="77777777" w:rsidR="00B22011" w:rsidRPr="00950483" w:rsidRDefault="00B22011" w:rsidP="00B22011">
      <w:pPr>
        <w:jc w:val="both"/>
        <w:rPr>
          <w:rFonts w:ascii="Bradley Hand ITC TT-Bold" w:hAnsi="Bradley Hand ITC TT-Bold"/>
          <w:sz w:val="28"/>
        </w:rPr>
      </w:pPr>
    </w:p>
    <w:p w14:paraId="32A692FB" w14:textId="77777777" w:rsidR="00B22011" w:rsidRPr="00950483" w:rsidRDefault="00B22011" w:rsidP="00B22011">
      <w:pPr>
        <w:jc w:val="both"/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>The Fourth Grade Team</w:t>
      </w:r>
    </w:p>
    <w:p w14:paraId="3B616B85" w14:textId="77777777" w:rsidR="00B22011" w:rsidRPr="00950483" w:rsidRDefault="00B22011">
      <w:pPr>
        <w:rPr>
          <w:rFonts w:ascii="Bradley Hand ITC TT-Bold" w:hAnsi="Bradley Hand ITC TT-Bold"/>
          <w:sz w:val="28"/>
        </w:rPr>
      </w:pPr>
    </w:p>
    <w:p w14:paraId="236699F8" w14:textId="77777777" w:rsidR="00B22011" w:rsidRPr="00950483" w:rsidRDefault="00B22011" w:rsidP="00B22011">
      <w:pPr>
        <w:ind w:left="1440"/>
        <w:rPr>
          <w:rFonts w:ascii="Bradley Hand ITC TT-Bold" w:hAnsi="Bradley Hand ITC TT-Bold"/>
          <w:sz w:val="28"/>
        </w:rPr>
      </w:pPr>
      <w:r w:rsidRPr="00F36B94">
        <w:rPr>
          <w:rFonts w:ascii="Bradley Hand ITC TT-Bold" w:hAnsi="Bradley Hand ITC TT-Bold"/>
          <w:sz w:val="28"/>
          <w:szCs w:val="20"/>
        </w:rPr>
        <w:t>Picture or illustration of something from the book</w:t>
      </w:r>
      <w:r w:rsidRPr="00950483">
        <w:rPr>
          <w:rFonts w:ascii="Bradley Hand ITC TT-Bold" w:hAnsi="Bradley Hand ITC TT-Bold"/>
          <w:sz w:val="28"/>
        </w:rPr>
        <w:tab/>
      </w:r>
      <w:r w:rsidR="00A87A57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 xml:space="preserve">  5</w:t>
      </w:r>
    </w:p>
    <w:p w14:paraId="322D91F7" w14:textId="77777777" w:rsidR="00B22011" w:rsidRPr="00950483" w:rsidRDefault="00B22011">
      <w:pPr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F36B94">
        <w:rPr>
          <w:rFonts w:ascii="Bradley Hand ITC TT-Bold" w:hAnsi="Bradley Hand ITC TT-Bold"/>
          <w:sz w:val="28"/>
          <w:szCs w:val="20"/>
        </w:rPr>
        <w:t>Ten facts or pieces of information from the book</w:t>
      </w:r>
      <w:r w:rsidRPr="00F36B94">
        <w:rPr>
          <w:rFonts w:ascii="Bradley Hand ITC TT-Bold" w:hAnsi="Bradley Hand ITC TT-Bold"/>
          <w:sz w:val="28"/>
          <w:szCs w:val="20"/>
        </w:rPr>
        <w:tab/>
      </w:r>
      <w:r w:rsidR="00A87A57">
        <w:rPr>
          <w:rFonts w:ascii="Bradley Hand ITC TT-Bold" w:hAnsi="Bradley Hand ITC TT-Bold"/>
          <w:sz w:val="28"/>
          <w:szCs w:val="20"/>
        </w:rPr>
        <w:tab/>
      </w:r>
      <w:r w:rsidRPr="00F36B94">
        <w:rPr>
          <w:rFonts w:ascii="Bradley Hand ITC TT-Bold" w:hAnsi="Bradley Hand ITC TT-Bold"/>
          <w:sz w:val="28"/>
          <w:szCs w:val="20"/>
        </w:rPr>
        <w:tab/>
        <w:t>20</w:t>
      </w:r>
    </w:p>
    <w:p w14:paraId="19458687" w14:textId="77777777" w:rsidR="00B22011" w:rsidRPr="00950483" w:rsidRDefault="00B22011" w:rsidP="00B22011">
      <w:pPr>
        <w:ind w:left="720" w:firstLine="720"/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>Non-fiction, information book</w:t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="00A87A57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>10</w:t>
      </w:r>
    </w:p>
    <w:p w14:paraId="1B469BB2" w14:textId="77777777" w:rsidR="00B22011" w:rsidRPr="00950483" w:rsidRDefault="00B22011">
      <w:pPr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>Represents student’s best work</w:t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="00A87A57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>10</w:t>
      </w:r>
    </w:p>
    <w:p w14:paraId="7ECFCD68" w14:textId="77777777" w:rsidR="00B22011" w:rsidRPr="00950483" w:rsidRDefault="00B22011">
      <w:pPr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>Turned in on time</w:t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="00A87A57">
        <w:rPr>
          <w:rFonts w:ascii="Bradley Hand ITC TT-Bold" w:hAnsi="Bradley Hand ITC TT-Bold"/>
          <w:sz w:val="28"/>
        </w:rPr>
        <w:tab/>
        <w:t xml:space="preserve">    </w:t>
      </w:r>
      <w:r w:rsidRPr="00950483">
        <w:rPr>
          <w:rFonts w:ascii="Bradley Hand ITC TT-Bold" w:hAnsi="Bradley Hand ITC TT-Bold"/>
          <w:sz w:val="28"/>
        </w:rPr>
        <w:tab/>
      </w:r>
      <w:r w:rsidR="00A87A57">
        <w:rPr>
          <w:rFonts w:ascii="Bradley Hand ITC TT-Bold" w:hAnsi="Bradley Hand ITC TT-Bold"/>
          <w:sz w:val="28"/>
        </w:rPr>
        <w:t xml:space="preserve"> </w:t>
      </w:r>
      <w:r w:rsidRPr="00950483">
        <w:rPr>
          <w:rFonts w:ascii="Bradley Hand ITC TT-Bold" w:hAnsi="Bradley Hand ITC TT-Bold"/>
          <w:sz w:val="28"/>
        </w:rPr>
        <w:t xml:space="preserve"> 5</w:t>
      </w:r>
    </w:p>
    <w:p w14:paraId="05081582" w14:textId="77777777" w:rsidR="00B22011" w:rsidRPr="00950483" w:rsidRDefault="00B22011" w:rsidP="00B22011">
      <w:pPr>
        <w:ind w:left="1440" w:firstLine="720"/>
        <w:rPr>
          <w:rFonts w:ascii="TremorITC TT" w:hAnsi="TremorITC TT"/>
          <w:sz w:val="28"/>
        </w:rPr>
      </w:pPr>
    </w:p>
    <w:p w14:paraId="222DC01F" w14:textId="77777777" w:rsidR="00B22011" w:rsidRPr="00950483" w:rsidRDefault="00B22011" w:rsidP="00B22011">
      <w:pPr>
        <w:ind w:left="1440" w:firstLine="720"/>
        <w:rPr>
          <w:rFonts w:ascii="Bradley Hand ITC TT-Bold" w:hAnsi="Bradley Hand ITC TT-Bold"/>
          <w:b/>
          <w:sz w:val="28"/>
        </w:rPr>
      </w:pP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>TOTAL POSSIBLE</w:t>
      </w:r>
      <w:r w:rsidRPr="00950483">
        <w:rPr>
          <w:rFonts w:ascii="Bradley Hand ITC TT-Bold" w:hAnsi="Bradley Hand ITC TT-Bold"/>
          <w:b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ab/>
        <w:t>50</w:t>
      </w:r>
    </w:p>
    <w:p w14:paraId="503018F6" w14:textId="77777777" w:rsidR="00B22011" w:rsidRPr="00950483" w:rsidRDefault="00B22011" w:rsidP="00B22011">
      <w:pPr>
        <w:ind w:left="1440" w:firstLine="720"/>
        <w:rPr>
          <w:rFonts w:ascii="TremorITC TT" w:hAnsi="TremorITC TT"/>
          <w:b/>
          <w:sz w:val="28"/>
        </w:rPr>
      </w:pPr>
    </w:p>
    <w:p w14:paraId="603A7BF1" w14:textId="77777777" w:rsidR="00B22011" w:rsidRPr="00950483" w:rsidRDefault="00B22011" w:rsidP="00B22011">
      <w:pPr>
        <w:rPr>
          <w:rFonts w:ascii="TremorITC TT" w:hAnsi="TremorITC TT"/>
          <w:b/>
          <w:sz w:val="28"/>
        </w:rPr>
      </w:pPr>
    </w:p>
    <w:p w14:paraId="3EB1BFF1" w14:textId="77777777" w:rsidR="00B22011" w:rsidRPr="00950483" w:rsidRDefault="00B22011" w:rsidP="00B22011">
      <w:pPr>
        <w:ind w:left="1440" w:firstLine="720"/>
        <w:rPr>
          <w:rFonts w:ascii="TremorITC TT" w:hAnsi="TremorITC TT"/>
          <w:b/>
          <w:sz w:val="28"/>
        </w:rPr>
      </w:pPr>
    </w:p>
    <w:p w14:paraId="441D4FE6" w14:textId="77777777" w:rsidR="00A87A57" w:rsidRDefault="00A87A57" w:rsidP="00A87A57">
      <w:pPr>
        <w:jc w:val="center"/>
        <w:rPr>
          <w:rFonts w:ascii="Bradley Hand ITC TT-Bold" w:hAnsi="Bradley Hand ITC TT-Bold"/>
          <w:sz w:val="36"/>
        </w:rPr>
      </w:pPr>
      <w:r w:rsidRPr="00A82AB1">
        <w:rPr>
          <w:rFonts w:ascii="Bradley Hand ITC TT-Bold" w:hAnsi="Bradley Hand ITC TT-Bold"/>
          <w:sz w:val="36"/>
        </w:rPr>
        <w:t>December Book Report</w:t>
      </w:r>
    </w:p>
    <w:p w14:paraId="338F121B" w14:textId="77777777" w:rsidR="00A87A57" w:rsidRPr="00A82AB1" w:rsidRDefault="00A87A57" w:rsidP="00A87A57">
      <w:pPr>
        <w:jc w:val="center"/>
        <w:rPr>
          <w:rFonts w:ascii="Bradley Hand ITC TT-Bold" w:hAnsi="Bradley Hand ITC TT-Bold"/>
          <w:sz w:val="36"/>
        </w:rPr>
      </w:pPr>
      <w:r>
        <w:rPr>
          <w:rFonts w:ascii="Bradley Hand ITC TT-Bold" w:hAnsi="Bradley Hand ITC TT-Bold"/>
          <w:sz w:val="36"/>
        </w:rPr>
        <w:t>Informational</w:t>
      </w:r>
    </w:p>
    <w:p w14:paraId="12B670B3" w14:textId="77777777" w:rsidR="00A87A57" w:rsidRPr="00950483" w:rsidRDefault="00A87A57" w:rsidP="00A87A57">
      <w:pPr>
        <w:jc w:val="both"/>
        <w:rPr>
          <w:rFonts w:ascii="Bradley Hand ITC TT-Bold" w:hAnsi="Bradley Hand ITC TT-Bold"/>
          <w:sz w:val="28"/>
        </w:rPr>
      </w:pPr>
    </w:p>
    <w:p w14:paraId="7C0E432A" w14:textId="77777777" w:rsidR="00A87A57" w:rsidRPr="00950483" w:rsidRDefault="00A87A57" w:rsidP="00A87A57">
      <w:pPr>
        <w:ind w:firstLine="720"/>
        <w:jc w:val="both"/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 xml:space="preserve">Students will be selecting a non-fiction, informational book to read during the month of December.  Once they finish reading their non-fiction book, the students will make a bookmark with the information from the book.  Below is a list of the things that need to be included on the bookmark.  The bookmark is due </w:t>
      </w:r>
      <w:r w:rsidRPr="00430635">
        <w:rPr>
          <w:rFonts w:ascii="Bradley Hand ITC TT-Bold" w:hAnsi="Bradley Hand ITC TT-Bold"/>
          <w:b/>
          <w:sz w:val="28"/>
        </w:rPr>
        <w:t xml:space="preserve">December </w:t>
      </w:r>
      <w:r w:rsidR="0031407F">
        <w:rPr>
          <w:rFonts w:ascii="Bradley Hand ITC TT-Bold" w:hAnsi="Bradley Hand ITC TT-Bold"/>
          <w:b/>
          <w:sz w:val="28"/>
        </w:rPr>
        <w:t>19</w:t>
      </w:r>
      <w:bookmarkStart w:id="0" w:name="_GoBack"/>
      <w:bookmarkEnd w:id="0"/>
      <w:r w:rsidRPr="00430635">
        <w:rPr>
          <w:rFonts w:ascii="Bradley Hand ITC TT-Bold" w:hAnsi="Bradley Hand ITC TT-Bold"/>
          <w:b/>
          <w:sz w:val="28"/>
          <w:vertAlign w:val="superscript"/>
        </w:rPr>
        <w:t>th</w:t>
      </w:r>
      <w:r w:rsidRPr="00950483">
        <w:rPr>
          <w:rFonts w:ascii="Bradley Hand ITC TT-Bold" w:hAnsi="Bradley Hand ITC TT-Bold"/>
          <w:sz w:val="28"/>
        </w:rPr>
        <w:t>.  Happy Holidays!!</w:t>
      </w:r>
    </w:p>
    <w:p w14:paraId="4A338EAE" w14:textId="77777777" w:rsidR="00A87A57" w:rsidRPr="00950483" w:rsidRDefault="00A87A57" w:rsidP="00A87A57">
      <w:pPr>
        <w:jc w:val="both"/>
        <w:rPr>
          <w:rFonts w:ascii="Bradley Hand ITC TT-Bold" w:hAnsi="Bradley Hand ITC TT-Bold"/>
          <w:sz w:val="28"/>
        </w:rPr>
      </w:pPr>
    </w:p>
    <w:p w14:paraId="36F57CC2" w14:textId="77777777" w:rsidR="00A87A57" w:rsidRPr="00950483" w:rsidRDefault="00A87A57" w:rsidP="00A87A57">
      <w:pPr>
        <w:jc w:val="both"/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>The Fourth Grade Team</w:t>
      </w:r>
    </w:p>
    <w:p w14:paraId="02BFE643" w14:textId="77777777" w:rsidR="00A87A57" w:rsidRPr="00950483" w:rsidRDefault="00A87A57" w:rsidP="00A87A57">
      <w:pPr>
        <w:rPr>
          <w:rFonts w:ascii="Bradley Hand ITC TT-Bold" w:hAnsi="Bradley Hand ITC TT-Bold"/>
          <w:sz w:val="28"/>
        </w:rPr>
      </w:pPr>
    </w:p>
    <w:p w14:paraId="16F14C45" w14:textId="77777777" w:rsidR="00A87A57" w:rsidRPr="00950483" w:rsidRDefault="00A87A57" w:rsidP="00A87A57">
      <w:pPr>
        <w:ind w:left="1440"/>
        <w:rPr>
          <w:rFonts w:ascii="Bradley Hand ITC TT-Bold" w:hAnsi="Bradley Hand ITC TT-Bold"/>
          <w:sz w:val="28"/>
        </w:rPr>
      </w:pPr>
      <w:r w:rsidRPr="00F36B94">
        <w:rPr>
          <w:rFonts w:ascii="Bradley Hand ITC TT-Bold" w:hAnsi="Bradley Hand ITC TT-Bold"/>
          <w:sz w:val="28"/>
          <w:szCs w:val="20"/>
        </w:rPr>
        <w:t>Picture or illustration of something from the book</w:t>
      </w:r>
      <w:r w:rsidRPr="00950483">
        <w:rPr>
          <w:rFonts w:ascii="Bradley Hand ITC TT-Bold" w:hAnsi="Bradley Hand ITC TT-Bold"/>
          <w:sz w:val="28"/>
        </w:rPr>
        <w:tab/>
      </w:r>
      <w:r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 xml:space="preserve">  5</w:t>
      </w:r>
    </w:p>
    <w:p w14:paraId="4207A1D3" w14:textId="77777777" w:rsidR="00A87A57" w:rsidRPr="00950483" w:rsidRDefault="00A87A57" w:rsidP="00A87A57">
      <w:pPr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F36B94">
        <w:rPr>
          <w:rFonts w:ascii="Bradley Hand ITC TT-Bold" w:hAnsi="Bradley Hand ITC TT-Bold"/>
          <w:sz w:val="28"/>
          <w:szCs w:val="20"/>
        </w:rPr>
        <w:t>Ten facts or pieces of information from the book</w:t>
      </w:r>
      <w:r w:rsidRPr="00F36B94">
        <w:rPr>
          <w:rFonts w:ascii="Bradley Hand ITC TT-Bold" w:hAnsi="Bradley Hand ITC TT-Bold"/>
          <w:sz w:val="28"/>
          <w:szCs w:val="20"/>
        </w:rPr>
        <w:tab/>
      </w:r>
      <w:r>
        <w:rPr>
          <w:rFonts w:ascii="Bradley Hand ITC TT-Bold" w:hAnsi="Bradley Hand ITC TT-Bold"/>
          <w:sz w:val="28"/>
          <w:szCs w:val="20"/>
        </w:rPr>
        <w:tab/>
      </w:r>
      <w:r w:rsidRPr="00F36B94">
        <w:rPr>
          <w:rFonts w:ascii="Bradley Hand ITC TT-Bold" w:hAnsi="Bradley Hand ITC TT-Bold"/>
          <w:sz w:val="28"/>
          <w:szCs w:val="20"/>
        </w:rPr>
        <w:tab/>
        <w:t>20</w:t>
      </w:r>
    </w:p>
    <w:p w14:paraId="39D7F352" w14:textId="77777777" w:rsidR="00A87A57" w:rsidRPr="00950483" w:rsidRDefault="00A87A57" w:rsidP="00A87A57">
      <w:pPr>
        <w:ind w:left="720" w:firstLine="720"/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>Non-fiction, information book</w:t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>10</w:t>
      </w:r>
    </w:p>
    <w:p w14:paraId="2C9E5832" w14:textId="77777777" w:rsidR="00A87A57" w:rsidRPr="00950483" w:rsidRDefault="00A87A57" w:rsidP="00A87A57">
      <w:pPr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>Represents student’s best work</w:t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>10</w:t>
      </w:r>
    </w:p>
    <w:p w14:paraId="51AA53F9" w14:textId="77777777" w:rsidR="00A87A57" w:rsidRPr="00950483" w:rsidRDefault="00A87A57" w:rsidP="00A87A57">
      <w:pPr>
        <w:rPr>
          <w:rFonts w:ascii="Bradley Hand ITC TT-Bold" w:hAnsi="Bradley Hand ITC TT-Bold"/>
          <w:sz w:val="28"/>
        </w:rPr>
      </w:pP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  <w:t>Turned in on time</w:t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sz w:val="28"/>
        </w:rPr>
        <w:tab/>
      </w:r>
      <w:r>
        <w:rPr>
          <w:rFonts w:ascii="Bradley Hand ITC TT-Bold" w:hAnsi="Bradley Hand ITC TT-Bold"/>
          <w:sz w:val="28"/>
        </w:rPr>
        <w:tab/>
        <w:t xml:space="preserve">    </w:t>
      </w:r>
      <w:r w:rsidRPr="00950483">
        <w:rPr>
          <w:rFonts w:ascii="Bradley Hand ITC TT-Bold" w:hAnsi="Bradley Hand ITC TT-Bold"/>
          <w:sz w:val="28"/>
        </w:rPr>
        <w:tab/>
      </w:r>
      <w:r>
        <w:rPr>
          <w:rFonts w:ascii="Bradley Hand ITC TT-Bold" w:hAnsi="Bradley Hand ITC TT-Bold"/>
          <w:sz w:val="28"/>
        </w:rPr>
        <w:t xml:space="preserve"> </w:t>
      </w:r>
      <w:r w:rsidRPr="00950483">
        <w:rPr>
          <w:rFonts w:ascii="Bradley Hand ITC TT-Bold" w:hAnsi="Bradley Hand ITC TT-Bold"/>
          <w:sz w:val="28"/>
        </w:rPr>
        <w:t xml:space="preserve"> 5</w:t>
      </w:r>
    </w:p>
    <w:p w14:paraId="0E64612F" w14:textId="77777777" w:rsidR="00A87A57" w:rsidRPr="00950483" w:rsidRDefault="00A87A57" w:rsidP="00A87A57">
      <w:pPr>
        <w:ind w:left="1440" w:firstLine="720"/>
        <w:rPr>
          <w:rFonts w:ascii="TremorITC TT" w:hAnsi="TremorITC TT"/>
          <w:sz w:val="28"/>
        </w:rPr>
      </w:pPr>
    </w:p>
    <w:p w14:paraId="3BF106DD" w14:textId="77777777" w:rsidR="00A87A57" w:rsidRPr="00950483" w:rsidRDefault="00A87A57" w:rsidP="00A87A57">
      <w:pPr>
        <w:ind w:left="1440" w:firstLine="720"/>
        <w:rPr>
          <w:rFonts w:ascii="Bradley Hand ITC TT-Bold" w:hAnsi="Bradley Hand ITC TT-Bold"/>
          <w:b/>
          <w:sz w:val="28"/>
        </w:rPr>
      </w:pPr>
      <w:r w:rsidRPr="00950483">
        <w:rPr>
          <w:rFonts w:ascii="Bradley Hand ITC TT-Bold" w:hAnsi="Bradley Hand ITC TT-Bold"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>TOTAL POSSIBLE</w:t>
      </w:r>
      <w:r w:rsidRPr="00950483">
        <w:rPr>
          <w:rFonts w:ascii="Bradley Hand ITC TT-Bold" w:hAnsi="Bradley Hand ITC TT-Bold"/>
          <w:b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ab/>
      </w:r>
      <w:r w:rsidRPr="00950483">
        <w:rPr>
          <w:rFonts w:ascii="Bradley Hand ITC TT-Bold" w:hAnsi="Bradley Hand ITC TT-Bold"/>
          <w:b/>
          <w:sz w:val="28"/>
        </w:rPr>
        <w:tab/>
        <w:t>50</w:t>
      </w:r>
    </w:p>
    <w:p w14:paraId="28A12E5E" w14:textId="77777777" w:rsidR="00B22011" w:rsidRPr="00950483" w:rsidRDefault="00B22011" w:rsidP="00A87A57">
      <w:pPr>
        <w:jc w:val="center"/>
        <w:rPr>
          <w:rFonts w:ascii="TremorITC TT" w:hAnsi="TremorITC TT"/>
          <w:b/>
          <w:sz w:val="28"/>
        </w:rPr>
      </w:pPr>
    </w:p>
    <w:sectPr w:rsidR="00B22011" w:rsidRPr="00950483" w:rsidSect="00B22011">
      <w:pgSz w:w="12240" w:h="15840"/>
      <w:pgMar w:top="1152" w:right="1170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radley Hand ITC T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remorITC T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AB"/>
    <w:rsid w:val="0031407F"/>
    <w:rsid w:val="004827AB"/>
    <w:rsid w:val="007F1C15"/>
    <w:rsid w:val="00A87A57"/>
    <w:rsid w:val="00B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A29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Ottesen</cp:lastModifiedBy>
  <cp:revision>3</cp:revision>
  <dcterms:created xsi:type="dcterms:W3CDTF">2013-10-15T11:33:00Z</dcterms:created>
  <dcterms:modified xsi:type="dcterms:W3CDTF">2014-05-23T17:27:00Z</dcterms:modified>
</cp:coreProperties>
</file>